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57D9" w14:textId="3DD8687F" w:rsidR="006678AC" w:rsidRDefault="003A239C" w:rsidP="000526E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AWARD</w:t>
      </w:r>
      <w:r w:rsidR="000526ED">
        <w:rPr>
          <w:b/>
          <w:bCs/>
          <w:sz w:val="28"/>
          <w:szCs w:val="28"/>
          <w:u w:val="single"/>
        </w:rPr>
        <w:t>S COMMITTEE</w:t>
      </w:r>
    </w:p>
    <w:p w14:paraId="52BD4FB6" w14:textId="1B293217" w:rsidR="000526ED" w:rsidRDefault="000526ED" w:rsidP="000526E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POLICIES &amp; PROCEDURES</w:t>
      </w:r>
    </w:p>
    <w:p w14:paraId="67F7E701" w14:textId="77777777" w:rsidR="0041342D" w:rsidRDefault="0041342D" w:rsidP="000526ED">
      <w:pPr>
        <w:spacing w:after="0"/>
        <w:rPr>
          <w:b/>
          <w:bCs/>
          <w:sz w:val="24"/>
          <w:szCs w:val="24"/>
          <w:u w:val="single"/>
        </w:rPr>
      </w:pPr>
    </w:p>
    <w:p w14:paraId="45890752" w14:textId="6240B8A1" w:rsidR="000526ED" w:rsidRPr="0041342D" w:rsidRDefault="000526ED" w:rsidP="000526ED">
      <w:pPr>
        <w:spacing w:after="0"/>
        <w:rPr>
          <w:sz w:val="24"/>
          <w:szCs w:val="24"/>
        </w:rPr>
      </w:pPr>
      <w:r w:rsidRPr="0041342D">
        <w:rPr>
          <w:b/>
          <w:bCs/>
          <w:sz w:val="24"/>
          <w:szCs w:val="24"/>
          <w:u w:val="single"/>
        </w:rPr>
        <w:t xml:space="preserve">COMMITTEE: </w:t>
      </w:r>
      <w:r w:rsidRPr="0041342D">
        <w:rPr>
          <w:sz w:val="24"/>
          <w:szCs w:val="24"/>
        </w:rPr>
        <w:t xml:space="preserve"> The Committee is appointed by the President annually; suggested to consist of at least two OrSEA members, of which one or both are app</w:t>
      </w:r>
      <w:r w:rsidR="00E11170" w:rsidRPr="0041342D">
        <w:rPr>
          <w:sz w:val="24"/>
          <w:szCs w:val="24"/>
        </w:rPr>
        <w:t>o</w:t>
      </w:r>
      <w:r w:rsidRPr="0041342D">
        <w:rPr>
          <w:sz w:val="24"/>
          <w:szCs w:val="24"/>
        </w:rPr>
        <w:t>inted as committee chair.</w:t>
      </w:r>
    </w:p>
    <w:p w14:paraId="7F6084F5" w14:textId="34D9A271" w:rsidR="000526ED" w:rsidRPr="0041342D" w:rsidRDefault="000526ED" w:rsidP="000526ED">
      <w:pPr>
        <w:spacing w:after="0"/>
        <w:rPr>
          <w:sz w:val="24"/>
          <w:szCs w:val="24"/>
        </w:rPr>
      </w:pPr>
    </w:p>
    <w:p w14:paraId="64A72A9E" w14:textId="0023409C" w:rsidR="00206E24" w:rsidRPr="0041342D" w:rsidRDefault="00206E24" w:rsidP="003A239C">
      <w:pPr>
        <w:spacing w:after="0"/>
        <w:rPr>
          <w:sz w:val="24"/>
          <w:szCs w:val="24"/>
        </w:rPr>
      </w:pPr>
      <w:r w:rsidRPr="0041342D">
        <w:rPr>
          <w:b/>
          <w:bCs/>
          <w:sz w:val="24"/>
          <w:szCs w:val="24"/>
          <w:u w:val="single"/>
        </w:rPr>
        <w:t>GOAL</w:t>
      </w:r>
      <w:r w:rsidR="005972B4" w:rsidRPr="008D307E">
        <w:rPr>
          <w:b/>
          <w:bCs/>
          <w:sz w:val="24"/>
          <w:szCs w:val="24"/>
          <w:u w:val="single"/>
        </w:rPr>
        <w:t>S</w:t>
      </w:r>
      <w:r w:rsidRPr="0041342D">
        <w:rPr>
          <w:b/>
          <w:bCs/>
          <w:sz w:val="24"/>
          <w:szCs w:val="24"/>
          <w:u w:val="single"/>
        </w:rPr>
        <w:t>:</w:t>
      </w:r>
      <w:r w:rsidRPr="0041342D">
        <w:rPr>
          <w:sz w:val="24"/>
          <w:szCs w:val="24"/>
        </w:rPr>
        <w:t xml:space="preserve"> </w:t>
      </w:r>
      <w:r w:rsidR="003A239C" w:rsidRPr="0041342D">
        <w:rPr>
          <w:sz w:val="24"/>
          <w:szCs w:val="24"/>
        </w:rPr>
        <w:t>A</w:t>
      </w:r>
      <w:r w:rsidRPr="0041342D">
        <w:rPr>
          <w:sz w:val="24"/>
          <w:szCs w:val="24"/>
        </w:rPr>
        <w:t xml:space="preserve">nnually </w:t>
      </w:r>
      <w:r w:rsidR="008538A9">
        <w:rPr>
          <w:sz w:val="24"/>
          <w:szCs w:val="24"/>
        </w:rPr>
        <w:t xml:space="preserve">meet to discuss and potentially </w:t>
      </w:r>
      <w:r w:rsidR="003A239C" w:rsidRPr="0041342D">
        <w:rPr>
          <w:sz w:val="24"/>
          <w:szCs w:val="24"/>
        </w:rPr>
        <w:t xml:space="preserve">choose the recipients </w:t>
      </w:r>
      <w:r w:rsidR="008538A9">
        <w:rPr>
          <w:sz w:val="24"/>
          <w:szCs w:val="24"/>
        </w:rPr>
        <w:t xml:space="preserve">for two </w:t>
      </w:r>
      <w:r w:rsidRPr="0041342D">
        <w:rPr>
          <w:sz w:val="24"/>
          <w:szCs w:val="24"/>
        </w:rPr>
        <w:t>award</w:t>
      </w:r>
      <w:r w:rsidR="008538A9">
        <w:rPr>
          <w:sz w:val="24"/>
          <w:szCs w:val="24"/>
        </w:rPr>
        <w:t>s</w:t>
      </w:r>
      <w:r w:rsidR="005972B4">
        <w:rPr>
          <w:sz w:val="24"/>
          <w:szCs w:val="24"/>
        </w:rPr>
        <w:t>;</w:t>
      </w:r>
      <w:r w:rsidR="003A239C" w:rsidRPr="0041342D">
        <w:rPr>
          <w:sz w:val="24"/>
          <w:szCs w:val="24"/>
        </w:rPr>
        <w:t xml:space="preserve"> the </w:t>
      </w:r>
      <w:r w:rsidR="003A239C" w:rsidRPr="008D307E">
        <w:rPr>
          <w:b/>
          <w:bCs/>
          <w:sz w:val="24"/>
          <w:szCs w:val="24"/>
        </w:rPr>
        <w:t>Founders Award</w:t>
      </w:r>
      <w:r w:rsidR="003A239C" w:rsidRPr="0041342D">
        <w:rPr>
          <w:sz w:val="24"/>
          <w:szCs w:val="24"/>
        </w:rPr>
        <w:t xml:space="preserve"> and the </w:t>
      </w:r>
      <w:r w:rsidR="003A239C" w:rsidRPr="008D307E">
        <w:rPr>
          <w:b/>
          <w:bCs/>
          <w:sz w:val="24"/>
          <w:szCs w:val="24"/>
        </w:rPr>
        <w:t>Lifetime Achievement Award</w:t>
      </w:r>
      <w:r w:rsidR="008538A9">
        <w:rPr>
          <w:sz w:val="24"/>
          <w:szCs w:val="24"/>
        </w:rPr>
        <w:t>. Discussion may result in no recipient being chosen, as these awards should</w:t>
      </w:r>
      <w:r w:rsidR="005972B4">
        <w:rPr>
          <w:sz w:val="24"/>
          <w:szCs w:val="24"/>
        </w:rPr>
        <w:t xml:space="preserve"> </w:t>
      </w:r>
      <w:r w:rsidR="005972B4" w:rsidRPr="008D307E">
        <w:rPr>
          <w:sz w:val="24"/>
          <w:szCs w:val="24"/>
        </w:rPr>
        <w:t xml:space="preserve">be given </w:t>
      </w:r>
      <w:r w:rsidR="003A239C" w:rsidRPr="0041342D">
        <w:rPr>
          <w:sz w:val="24"/>
          <w:szCs w:val="24"/>
        </w:rPr>
        <w:t xml:space="preserve">when there are worthy recipients. The </w:t>
      </w:r>
      <w:r w:rsidR="003A239C" w:rsidRPr="008D307E">
        <w:rPr>
          <w:b/>
          <w:bCs/>
          <w:sz w:val="24"/>
          <w:szCs w:val="24"/>
        </w:rPr>
        <w:t>President’s Award</w:t>
      </w:r>
      <w:r w:rsidR="003A239C" w:rsidRPr="0041342D">
        <w:rPr>
          <w:sz w:val="24"/>
          <w:szCs w:val="24"/>
        </w:rPr>
        <w:t xml:space="preserve"> is chosen by the President, again when there is a worthy recipient.</w:t>
      </w:r>
    </w:p>
    <w:p w14:paraId="58A70FA1" w14:textId="1C0F8070" w:rsidR="00BD4413" w:rsidRPr="0041342D" w:rsidRDefault="00BD4413" w:rsidP="000526ED">
      <w:pPr>
        <w:spacing w:after="0"/>
        <w:rPr>
          <w:sz w:val="24"/>
          <w:szCs w:val="24"/>
        </w:rPr>
      </w:pPr>
    </w:p>
    <w:p w14:paraId="19BF0036" w14:textId="63725771" w:rsidR="00BD4413" w:rsidRDefault="00BD4413" w:rsidP="000526ED">
      <w:pPr>
        <w:spacing w:after="0"/>
        <w:rPr>
          <w:sz w:val="24"/>
          <w:szCs w:val="24"/>
        </w:rPr>
      </w:pPr>
      <w:r w:rsidRPr="0041342D">
        <w:rPr>
          <w:b/>
          <w:bCs/>
          <w:sz w:val="24"/>
          <w:szCs w:val="24"/>
          <w:u w:val="single"/>
        </w:rPr>
        <w:t>TIMELINE:</w:t>
      </w:r>
      <w:r w:rsidRPr="0041342D">
        <w:rPr>
          <w:sz w:val="24"/>
          <w:szCs w:val="24"/>
        </w:rPr>
        <w:t xml:space="preserve"> (Annual target dates)</w:t>
      </w:r>
    </w:p>
    <w:p w14:paraId="349181CA" w14:textId="77777777" w:rsidR="005972B4" w:rsidRPr="0041342D" w:rsidRDefault="005972B4" w:rsidP="000526ED">
      <w:pPr>
        <w:spacing w:after="0"/>
        <w:rPr>
          <w:sz w:val="24"/>
          <w:szCs w:val="24"/>
        </w:rPr>
      </w:pPr>
    </w:p>
    <w:p w14:paraId="35B8EECC" w14:textId="18083C5B" w:rsidR="00A35604" w:rsidRPr="0041342D" w:rsidRDefault="00BD4413" w:rsidP="00BD4413">
      <w:pPr>
        <w:spacing w:after="0"/>
        <w:ind w:left="720"/>
        <w:rPr>
          <w:sz w:val="24"/>
          <w:szCs w:val="24"/>
        </w:rPr>
      </w:pPr>
      <w:r w:rsidRPr="0041342D">
        <w:rPr>
          <w:b/>
          <w:bCs/>
          <w:sz w:val="24"/>
          <w:szCs w:val="24"/>
          <w:u w:val="single"/>
        </w:rPr>
        <w:t xml:space="preserve">By </w:t>
      </w:r>
      <w:r w:rsidR="003A239C" w:rsidRPr="0041342D">
        <w:rPr>
          <w:b/>
          <w:bCs/>
          <w:sz w:val="24"/>
          <w:szCs w:val="24"/>
          <w:u w:val="single"/>
        </w:rPr>
        <w:t>April 30</w:t>
      </w:r>
      <w:r w:rsidRPr="0041342D">
        <w:rPr>
          <w:b/>
          <w:bCs/>
          <w:sz w:val="24"/>
          <w:szCs w:val="24"/>
          <w:u w:val="single"/>
          <w:vertAlign w:val="superscript"/>
        </w:rPr>
        <w:t>th</w:t>
      </w:r>
      <w:r w:rsidRPr="0041342D">
        <w:rPr>
          <w:b/>
          <w:bCs/>
          <w:sz w:val="24"/>
          <w:szCs w:val="24"/>
          <w:u w:val="single"/>
        </w:rPr>
        <w:t>:</w:t>
      </w:r>
      <w:r w:rsidRPr="0041342D">
        <w:rPr>
          <w:sz w:val="24"/>
          <w:szCs w:val="24"/>
        </w:rPr>
        <w:t xml:space="preserve">  </w:t>
      </w:r>
      <w:r w:rsidR="003A239C" w:rsidRPr="0041342D">
        <w:rPr>
          <w:sz w:val="24"/>
          <w:szCs w:val="24"/>
        </w:rPr>
        <w:t xml:space="preserve">1. </w:t>
      </w:r>
      <w:r w:rsidR="008D307E">
        <w:rPr>
          <w:sz w:val="24"/>
          <w:szCs w:val="24"/>
        </w:rPr>
        <w:t>Preferably, r</w:t>
      </w:r>
      <w:r w:rsidR="004544E2" w:rsidRPr="0041342D">
        <w:rPr>
          <w:sz w:val="24"/>
          <w:szCs w:val="24"/>
        </w:rPr>
        <w:t>ecruit at least one other OrSEA member to assist with the decision</w:t>
      </w:r>
      <w:r w:rsidR="00D052E9">
        <w:rPr>
          <w:sz w:val="24"/>
          <w:szCs w:val="24"/>
        </w:rPr>
        <w:t>-</w:t>
      </w:r>
      <w:r w:rsidR="004544E2" w:rsidRPr="0041342D">
        <w:rPr>
          <w:sz w:val="24"/>
          <w:szCs w:val="24"/>
        </w:rPr>
        <w:t>making</w:t>
      </w:r>
      <w:r w:rsidR="008D307E">
        <w:rPr>
          <w:sz w:val="24"/>
          <w:szCs w:val="24"/>
        </w:rPr>
        <w:t xml:space="preserve"> process, to make an odd number of votes</w:t>
      </w:r>
      <w:r w:rsidR="004544E2" w:rsidRPr="0041342D">
        <w:rPr>
          <w:sz w:val="24"/>
          <w:szCs w:val="24"/>
        </w:rPr>
        <w:t>.</w:t>
      </w:r>
      <w:r w:rsidR="004544E2">
        <w:rPr>
          <w:sz w:val="24"/>
          <w:szCs w:val="24"/>
        </w:rPr>
        <w:t xml:space="preserve"> </w:t>
      </w:r>
      <w:r w:rsidR="003A239C" w:rsidRPr="0041342D">
        <w:rPr>
          <w:sz w:val="24"/>
          <w:szCs w:val="24"/>
        </w:rPr>
        <w:t>Get the committee members together for a</w:t>
      </w:r>
      <w:r w:rsidR="008538A9">
        <w:rPr>
          <w:sz w:val="24"/>
          <w:szCs w:val="24"/>
        </w:rPr>
        <w:t>n in-person,</w:t>
      </w:r>
      <w:r w:rsidR="003A239C" w:rsidRPr="0041342D">
        <w:rPr>
          <w:sz w:val="24"/>
          <w:szCs w:val="24"/>
        </w:rPr>
        <w:t xml:space="preserve"> phone or ZOOM </w:t>
      </w:r>
      <w:r w:rsidR="008538A9">
        <w:rPr>
          <w:sz w:val="24"/>
          <w:szCs w:val="24"/>
        </w:rPr>
        <w:t xml:space="preserve">meeting </w:t>
      </w:r>
      <w:r w:rsidR="003A239C" w:rsidRPr="0041342D">
        <w:rPr>
          <w:sz w:val="24"/>
          <w:szCs w:val="24"/>
        </w:rPr>
        <w:t xml:space="preserve">to brainstorm about potential recipients. Choose those who stand out and are worthy of the awards. </w:t>
      </w:r>
    </w:p>
    <w:p w14:paraId="653ECF9F" w14:textId="50BABAF7" w:rsidR="003A239C" w:rsidRPr="0041342D" w:rsidRDefault="003A239C" w:rsidP="00BD4413">
      <w:pPr>
        <w:spacing w:after="0"/>
        <w:ind w:left="720"/>
        <w:rPr>
          <w:sz w:val="24"/>
          <w:szCs w:val="24"/>
        </w:rPr>
      </w:pPr>
      <w:r w:rsidRPr="0041342D">
        <w:rPr>
          <w:sz w:val="24"/>
          <w:szCs w:val="24"/>
        </w:rPr>
        <w:t xml:space="preserve">2. </w:t>
      </w:r>
      <w:r w:rsidR="00253D22" w:rsidRPr="0041342D">
        <w:rPr>
          <w:sz w:val="24"/>
          <w:szCs w:val="24"/>
        </w:rPr>
        <w:t xml:space="preserve">Contact </w:t>
      </w:r>
      <w:r w:rsidR="008538A9">
        <w:rPr>
          <w:sz w:val="24"/>
          <w:szCs w:val="24"/>
        </w:rPr>
        <w:t>and</w:t>
      </w:r>
      <w:r w:rsidR="00253D22" w:rsidRPr="0041342D">
        <w:rPr>
          <w:sz w:val="24"/>
          <w:szCs w:val="24"/>
        </w:rPr>
        <w:t xml:space="preserve"> r</w:t>
      </w:r>
      <w:r w:rsidRPr="0041342D">
        <w:rPr>
          <w:sz w:val="24"/>
          <w:szCs w:val="24"/>
        </w:rPr>
        <w:t xml:space="preserve">equest </w:t>
      </w:r>
      <w:r w:rsidR="00253D22" w:rsidRPr="0041342D">
        <w:rPr>
          <w:sz w:val="24"/>
          <w:szCs w:val="24"/>
        </w:rPr>
        <w:t xml:space="preserve">that </w:t>
      </w:r>
      <w:r w:rsidRPr="0041342D">
        <w:rPr>
          <w:sz w:val="24"/>
          <w:szCs w:val="24"/>
        </w:rPr>
        <w:t>the immediate prior recipient</w:t>
      </w:r>
      <w:r w:rsidR="005972B4">
        <w:rPr>
          <w:sz w:val="24"/>
          <w:szCs w:val="24"/>
        </w:rPr>
        <w:t>s</w:t>
      </w:r>
      <w:r w:rsidRPr="0041342D">
        <w:rPr>
          <w:sz w:val="24"/>
          <w:szCs w:val="24"/>
        </w:rPr>
        <w:t xml:space="preserve"> </w:t>
      </w:r>
      <w:r w:rsidR="00253D22" w:rsidRPr="0041342D">
        <w:rPr>
          <w:sz w:val="24"/>
          <w:szCs w:val="24"/>
        </w:rPr>
        <w:t xml:space="preserve">send to the committee chair the </w:t>
      </w:r>
      <w:r w:rsidRPr="0041342D">
        <w:rPr>
          <w:sz w:val="24"/>
          <w:szCs w:val="24"/>
        </w:rPr>
        <w:t>“Perpetual Plaque”</w:t>
      </w:r>
      <w:r w:rsidR="00253D22" w:rsidRPr="0041342D">
        <w:rPr>
          <w:sz w:val="24"/>
          <w:szCs w:val="24"/>
        </w:rPr>
        <w:t xml:space="preserve"> that was given to them</w:t>
      </w:r>
      <w:r w:rsidR="004544E2">
        <w:rPr>
          <w:sz w:val="24"/>
          <w:szCs w:val="24"/>
        </w:rPr>
        <w:t xml:space="preserve"> </w:t>
      </w:r>
      <w:r w:rsidR="008538A9">
        <w:rPr>
          <w:sz w:val="24"/>
          <w:szCs w:val="24"/>
        </w:rPr>
        <w:t>previously</w:t>
      </w:r>
      <w:r w:rsidR="00253D22" w:rsidRPr="0041342D">
        <w:rPr>
          <w:sz w:val="24"/>
          <w:szCs w:val="24"/>
        </w:rPr>
        <w:t xml:space="preserve"> for display in their office. This plaque includes the year received and the names of all prior recipients.</w:t>
      </w:r>
    </w:p>
    <w:p w14:paraId="7BB0DB61" w14:textId="77777777" w:rsidR="003A239C" w:rsidRPr="0041342D" w:rsidRDefault="003A239C" w:rsidP="00BD4413">
      <w:pPr>
        <w:spacing w:after="0"/>
        <w:ind w:left="720"/>
        <w:rPr>
          <w:b/>
          <w:bCs/>
          <w:sz w:val="24"/>
          <w:szCs w:val="24"/>
          <w:u w:val="single"/>
        </w:rPr>
      </w:pPr>
    </w:p>
    <w:p w14:paraId="2D9F1B06" w14:textId="7B49E185" w:rsidR="003A239C" w:rsidRPr="0041342D" w:rsidRDefault="00500E39" w:rsidP="00BD4413">
      <w:pPr>
        <w:spacing w:after="0"/>
        <w:ind w:left="720"/>
        <w:rPr>
          <w:sz w:val="24"/>
          <w:szCs w:val="24"/>
        </w:rPr>
      </w:pPr>
      <w:r w:rsidRPr="0041342D">
        <w:rPr>
          <w:b/>
          <w:bCs/>
          <w:sz w:val="24"/>
          <w:szCs w:val="24"/>
          <w:u w:val="single"/>
        </w:rPr>
        <w:t>Between May 1</w:t>
      </w:r>
      <w:r w:rsidR="003A239C" w:rsidRPr="0041342D">
        <w:rPr>
          <w:b/>
          <w:bCs/>
          <w:sz w:val="24"/>
          <w:szCs w:val="24"/>
          <w:u w:val="single"/>
        </w:rPr>
        <w:t>st</w:t>
      </w:r>
      <w:r w:rsidRPr="0041342D">
        <w:rPr>
          <w:b/>
          <w:bCs/>
          <w:sz w:val="24"/>
          <w:szCs w:val="24"/>
          <w:u w:val="single"/>
        </w:rPr>
        <w:t xml:space="preserve"> – </w:t>
      </w:r>
      <w:r w:rsidR="00F843FF">
        <w:rPr>
          <w:b/>
          <w:bCs/>
          <w:sz w:val="24"/>
          <w:szCs w:val="24"/>
          <w:u w:val="single"/>
        </w:rPr>
        <w:t>20</w:t>
      </w:r>
      <w:r w:rsidR="00F843FF" w:rsidRPr="00F843FF">
        <w:rPr>
          <w:b/>
          <w:bCs/>
          <w:sz w:val="24"/>
          <w:szCs w:val="24"/>
          <w:u w:val="single"/>
          <w:vertAlign w:val="superscript"/>
        </w:rPr>
        <w:t>th</w:t>
      </w:r>
      <w:r w:rsidR="00F843FF">
        <w:rPr>
          <w:b/>
          <w:bCs/>
          <w:sz w:val="24"/>
          <w:szCs w:val="24"/>
          <w:u w:val="single"/>
        </w:rPr>
        <w:t xml:space="preserve"> or so</w:t>
      </w:r>
      <w:r w:rsidRPr="0041342D">
        <w:rPr>
          <w:b/>
          <w:bCs/>
          <w:sz w:val="24"/>
          <w:szCs w:val="24"/>
          <w:u w:val="single"/>
        </w:rPr>
        <w:t>:</w:t>
      </w:r>
      <w:r w:rsidR="004544E2">
        <w:rPr>
          <w:sz w:val="24"/>
          <w:szCs w:val="24"/>
        </w:rPr>
        <w:t xml:space="preserve"> </w:t>
      </w:r>
      <w:r w:rsidR="003A239C" w:rsidRPr="0041342D">
        <w:rPr>
          <w:sz w:val="24"/>
          <w:szCs w:val="24"/>
        </w:rPr>
        <w:t xml:space="preserve">Finalize the recipient choices and </w:t>
      </w:r>
      <w:r w:rsidR="00253D22" w:rsidRPr="0041342D">
        <w:rPr>
          <w:sz w:val="24"/>
          <w:szCs w:val="24"/>
        </w:rPr>
        <w:t>acquire award plaques and the nameplates to add to the Perpetual Plaques. Historically OrSEA has given each award recipient a nice gift (valued at $100 or so each). Acquire those gifts.</w:t>
      </w:r>
    </w:p>
    <w:p w14:paraId="264AC285" w14:textId="1D152C34" w:rsidR="004773C1" w:rsidRPr="0041342D" w:rsidRDefault="004773C1" w:rsidP="00BD4413">
      <w:pPr>
        <w:spacing w:after="0"/>
        <w:ind w:left="720"/>
        <w:rPr>
          <w:sz w:val="24"/>
          <w:szCs w:val="24"/>
        </w:rPr>
      </w:pPr>
    </w:p>
    <w:p w14:paraId="504D9018" w14:textId="4492D162" w:rsidR="004773C1" w:rsidRPr="0041342D" w:rsidRDefault="003628C4" w:rsidP="00BD4413">
      <w:pPr>
        <w:spacing w:after="0"/>
        <w:ind w:left="720"/>
        <w:rPr>
          <w:sz w:val="24"/>
          <w:szCs w:val="24"/>
        </w:rPr>
      </w:pPr>
      <w:r w:rsidRPr="0041342D">
        <w:rPr>
          <w:b/>
          <w:bCs/>
          <w:sz w:val="24"/>
          <w:szCs w:val="24"/>
          <w:u w:val="single"/>
        </w:rPr>
        <w:t>At the Annual Conference</w:t>
      </w:r>
      <w:r w:rsidR="00253D22" w:rsidRPr="0041342D">
        <w:rPr>
          <w:b/>
          <w:bCs/>
          <w:sz w:val="24"/>
          <w:szCs w:val="24"/>
          <w:u w:val="single"/>
        </w:rPr>
        <w:t xml:space="preserve"> Banquet</w:t>
      </w:r>
      <w:r w:rsidRPr="0041342D">
        <w:rPr>
          <w:b/>
          <w:bCs/>
          <w:sz w:val="24"/>
          <w:szCs w:val="24"/>
          <w:u w:val="single"/>
        </w:rPr>
        <w:t>:</w:t>
      </w:r>
      <w:r w:rsidRPr="0041342D">
        <w:rPr>
          <w:sz w:val="24"/>
          <w:szCs w:val="24"/>
        </w:rPr>
        <w:t xml:space="preserve"> </w:t>
      </w:r>
      <w:r w:rsidR="004544E2">
        <w:rPr>
          <w:sz w:val="24"/>
          <w:szCs w:val="24"/>
        </w:rPr>
        <w:t xml:space="preserve">(historically the M-Th before Memorial Day) </w:t>
      </w:r>
      <w:r w:rsidRPr="0041342D">
        <w:rPr>
          <w:sz w:val="24"/>
          <w:szCs w:val="24"/>
        </w:rPr>
        <w:t xml:space="preserve">Announce the recipient(s) of their </w:t>
      </w:r>
      <w:r w:rsidR="00253D22" w:rsidRPr="0041342D">
        <w:rPr>
          <w:sz w:val="24"/>
          <w:szCs w:val="24"/>
        </w:rPr>
        <w:t>award and present them with their plaque and the Perpetual Plaque that includes their name</w:t>
      </w:r>
      <w:r w:rsidR="005972B4">
        <w:rPr>
          <w:sz w:val="24"/>
          <w:szCs w:val="24"/>
        </w:rPr>
        <w:t>plate</w:t>
      </w:r>
      <w:r w:rsidR="00253D22" w:rsidRPr="0041342D">
        <w:rPr>
          <w:sz w:val="24"/>
          <w:szCs w:val="24"/>
        </w:rPr>
        <w:t>.</w:t>
      </w:r>
    </w:p>
    <w:p w14:paraId="75F3487B" w14:textId="11309876" w:rsidR="0041342D" w:rsidRDefault="0041342D" w:rsidP="00BD4413">
      <w:pPr>
        <w:spacing w:after="0"/>
        <w:ind w:left="720"/>
        <w:rPr>
          <w:sz w:val="28"/>
          <w:szCs w:val="28"/>
        </w:rPr>
      </w:pPr>
    </w:p>
    <w:p w14:paraId="42844BCF" w14:textId="14EC0B1E" w:rsidR="0041342D" w:rsidRPr="00931E5E" w:rsidRDefault="0041342D" w:rsidP="0041342D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At the next Board Meeting:</w:t>
      </w:r>
      <w:r>
        <w:rPr>
          <w:sz w:val="24"/>
          <w:szCs w:val="24"/>
        </w:rPr>
        <w:t xml:space="preserve"> </w:t>
      </w:r>
      <w:r w:rsidR="00370662">
        <w:rPr>
          <w:sz w:val="24"/>
          <w:szCs w:val="24"/>
        </w:rPr>
        <w:t>Submit</w:t>
      </w:r>
      <w:r>
        <w:rPr>
          <w:sz w:val="24"/>
          <w:szCs w:val="24"/>
        </w:rPr>
        <w:t xml:space="preserve"> in a written report, or listed in the minutes of that meeting, </w:t>
      </w:r>
      <w:r w:rsidR="008538A9">
        <w:rPr>
          <w:sz w:val="24"/>
          <w:szCs w:val="24"/>
        </w:rPr>
        <w:t xml:space="preserve">each </w:t>
      </w:r>
      <w:r w:rsidR="00370662">
        <w:rPr>
          <w:sz w:val="24"/>
          <w:szCs w:val="24"/>
        </w:rPr>
        <w:t xml:space="preserve">award, the </w:t>
      </w:r>
      <w:r>
        <w:rPr>
          <w:sz w:val="24"/>
          <w:szCs w:val="24"/>
        </w:rPr>
        <w:t>recipient’s name</w:t>
      </w:r>
      <w:r w:rsidR="008538A9">
        <w:rPr>
          <w:sz w:val="24"/>
          <w:szCs w:val="24"/>
        </w:rPr>
        <w:t xml:space="preserve">, </w:t>
      </w:r>
      <w:r>
        <w:rPr>
          <w:sz w:val="24"/>
          <w:szCs w:val="24"/>
        </w:rPr>
        <w:t>and amount awarded.</w:t>
      </w:r>
    </w:p>
    <w:p w14:paraId="6246DEA6" w14:textId="77777777" w:rsidR="0041342D" w:rsidRDefault="0041342D" w:rsidP="0041342D">
      <w:pPr>
        <w:spacing w:after="0"/>
        <w:ind w:left="5760" w:firstLine="720"/>
        <w:rPr>
          <w:sz w:val="16"/>
          <w:szCs w:val="16"/>
        </w:rPr>
      </w:pPr>
    </w:p>
    <w:p w14:paraId="312F031F" w14:textId="77777777" w:rsidR="0041342D" w:rsidRDefault="0041342D" w:rsidP="0041342D">
      <w:pPr>
        <w:spacing w:after="0"/>
        <w:ind w:left="5760" w:firstLine="720"/>
        <w:rPr>
          <w:sz w:val="16"/>
          <w:szCs w:val="16"/>
        </w:rPr>
      </w:pPr>
    </w:p>
    <w:p w14:paraId="15EDFD15" w14:textId="77777777" w:rsidR="0041342D" w:rsidRDefault="0041342D" w:rsidP="0041342D">
      <w:pPr>
        <w:spacing w:after="0"/>
        <w:ind w:left="5760" w:firstLine="720"/>
        <w:rPr>
          <w:sz w:val="16"/>
          <w:szCs w:val="16"/>
        </w:rPr>
      </w:pPr>
    </w:p>
    <w:p w14:paraId="79BB8B52" w14:textId="77777777" w:rsidR="0041342D" w:rsidRDefault="0041342D" w:rsidP="0041342D">
      <w:pPr>
        <w:spacing w:after="0"/>
        <w:ind w:left="5760" w:firstLine="720"/>
        <w:rPr>
          <w:sz w:val="16"/>
          <w:szCs w:val="16"/>
        </w:rPr>
      </w:pPr>
    </w:p>
    <w:p w14:paraId="733909FE" w14:textId="0A340D6A" w:rsidR="004773C1" w:rsidRPr="007D788C" w:rsidRDefault="00C260ED" w:rsidP="00C260ED">
      <w:pPr>
        <w:spacing w:after="0"/>
        <w:ind w:left="720" w:firstLine="720"/>
        <w:rPr>
          <w:sz w:val="16"/>
          <w:szCs w:val="16"/>
        </w:rPr>
      </w:pPr>
      <w:r>
        <w:rPr>
          <w:sz w:val="16"/>
          <w:szCs w:val="16"/>
        </w:rPr>
        <w:t>Board Approved 05/24/2021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</w:t>
      </w:r>
      <w:r w:rsidR="007D788C">
        <w:rPr>
          <w:sz w:val="16"/>
          <w:szCs w:val="16"/>
        </w:rPr>
        <w:t xml:space="preserve">N:SD’s\OrSEA P&amp;P’s </w:t>
      </w:r>
      <w:r w:rsidR="00253D22">
        <w:rPr>
          <w:sz w:val="16"/>
          <w:szCs w:val="16"/>
        </w:rPr>
        <w:t>Awards</w:t>
      </w:r>
      <w:r w:rsidR="007D788C">
        <w:rPr>
          <w:sz w:val="16"/>
          <w:szCs w:val="16"/>
        </w:rPr>
        <w:t xml:space="preserve"> Committee</w:t>
      </w:r>
      <w:r w:rsidR="001D5B91">
        <w:rPr>
          <w:sz w:val="16"/>
          <w:szCs w:val="16"/>
        </w:rPr>
        <w:t xml:space="preserve"> (4.0)</w:t>
      </w:r>
    </w:p>
    <w:sectPr w:rsidR="004773C1" w:rsidRPr="007D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ED"/>
    <w:rsid w:val="000526ED"/>
    <w:rsid w:val="001D5B91"/>
    <w:rsid w:val="00206E24"/>
    <w:rsid w:val="00253D22"/>
    <w:rsid w:val="003628C4"/>
    <w:rsid w:val="00370662"/>
    <w:rsid w:val="003A239C"/>
    <w:rsid w:val="0041342D"/>
    <w:rsid w:val="004544E2"/>
    <w:rsid w:val="004773C1"/>
    <w:rsid w:val="00500E39"/>
    <w:rsid w:val="005972B4"/>
    <w:rsid w:val="0059759B"/>
    <w:rsid w:val="006678AC"/>
    <w:rsid w:val="007D788C"/>
    <w:rsid w:val="007E4D46"/>
    <w:rsid w:val="007F3F33"/>
    <w:rsid w:val="0082263F"/>
    <w:rsid w:val="008538A9"/>
    <w:rsid w:val="008A24E9"/>
    <w:rsid w:val="008D307E"/>
    <w:rsid w:val="00A35604"/>
    <w:rsid w:val="00BD4413"/>
    <w:rsid w:val="00C260ED"/>
    <w:rsid w:val="00CE7520"/>
    <w:rsid w:val="00D052E9"/>
    <w:rsid w:val="00E11170"/>
    <w:rsid w:val="00F8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135D"/>
  <w15:chartTrackingRefBased/>
  <w15:docId w15:val="{52075CAD-6C32-4392-8C86-7AD5C29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6</cp:revision>
  <cp:lastPrinted>2020-12-03T19:38:00Z</cp:lastPrinted>
  <dcterms:created xsi:type="dcterms:W3CDTF">2020-12-03T01:46:00Z</dcterms:created>
  <dcterms:modified xsi:type="dcterms:W3CDTF">2021-05-24T18:31:00Z</dcterms:modified>
</cp:coreProperties>
</file>